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0A816" w14:textId="77777777" w:rsidR="00156E9B" w:rsidRPr="00E33E5F" w:rsidRDefault="00156E9B" w:rsidP="00156E9B">
      <w:pPr>
        <w:spacing w:before="62" w:line="249" w:lineRule="auto"/>
        <w:ind w:right="1189" w:firstLine="2"/>
        <w:rPr>
          <w:rFonts w:asciiTheme="minorHAnsi" w:hAnsiTheme="minorHAnsi" w:cstheme="minorHAnsi"/>
          <w:b/>
          <w:sz w:val="48"/>
        </w:rPr>
      </w:pPr>
      <w:bookmarkStart w:id="0" w:name="Blank_Page"/>
      <w:bookmarkStart w:id="1" w:name="_bookmark0"/>
      <w:bookmarkEnd w:id="0"/>
      <w:bookmarkEnd w:id="1"/>
      <w:r w:rsidRPr="00E33E5F">
        <w:rPr>
          <w:rFonts w:asciiTheme="minorHAnsi" w:hAnsiTheme="minorHAnsi" w:cstheme="minorHAnsi"/>
          <w:noProof/>
          <w:lang w:eastAsia="en-GB"/>
        </w:rPr>
        <w:drawing>
          <wp:inline distT="0" distB="0" distL="0" distR="0" wp14:anchorId="0D8F4B53" wp14:editId="4D49780F">
            <wp:extent cx="1439557" cy="828675"/>
            <wp:effectExtent l="0" t="0" r="0" b="0"/>
            <wp:docPr id="1" name="Picture 1" descr="J:\Course_Support\Postgraduate\UoLIP Distance Learning\RVC Logo\RVC_CorporateLogo_low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urse_Support\Postgraduate\UoLIP Distance Learning\RVC Logo\RVC_CorporateLogo_low resolut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3302" cy="830831"/>
                    </a:xfrm>
                    <a:prstGeom prst="rect">
                      <a:avLst/>
                    </a:prstGeom>
                    <a:noFill/>
                    <a:ln>
                      <a:noFill/>
                    </a:ln>
                  </pic:spPr>
                </pic:pic>
              </a:graphicData>
            </a:graphic>
          </wp:inline>
        </w:drawing>
      </w:r>
    </w:p>
    <w:p w14:paraId="7F1CFBA0" w14:textId="77777777" w:rsidR="00156E9B" w:rsidRPr="00E33E5F" w:rsidRDefault="00156E9B" w:rsidP="00156E9B">
      <w:pPr>
        <w:rPr>
          <w:rFonts w:asciiTheme="minorHAnsi" w:hAnsiTheme="minorHAnsi" w:cstheme="minorHAnsi"/>
        </w:rPr>
      </w:pPr>
    </w:p>
    <w:p w14:paraId="15EE2CB4" w14:textId="77777777" w:rsidR="00156E9B" w:rsidRPr="00E33E5F" w:rsidRDefault="00156E9B" w:rsidP="00156E9B">
      <w:pPr>
        <w:rPr>
          <w:rFonts w:asciiTheme="minorHAnsi" w:hAnsiTheme="minorHAnsi" w:cstheme="minorHAnsi"/>
        </w:rPr>
      </w:pPr>
    </w:p>
    <w:p w14:paraId="6D35A75E" w14:textId="77777777" w:rsidR="00677491" w:rsidRPr="00E33E5F" w:rsidRDefault="007E1CCC" w:rsidP="007E1CCC">
      <w:pPr>
        <w:spacing w:before="62" w:line="249" w:lineRule="auto"/>
        <w:ind w:right="-520"/>
        <w:jc w:val="center"/>
        <w:rPr>
          <w:rFonts w:asciiTheme="minorHAnsi" w:hAnsiTheme="minorHAnsi" w:cstheme="minorHAnsi"/>
          <w:b/>
          <w:sz w:val="28"/>
          <w:szCs w:val="28"/>
        </w:rPr>
      </w:pPr>
      <w:r w:rsidRPr="00E33E5F">
        <w:rPr>
          <w:rFonts w:asciiTheme="minorHAnsi" w:hAnsiTheme="minorHAnsi" w:cstheme="minorHAnsi"/>
          <w:b/>
          <w:sz w:val="28"/>
          <w:szCs w:val="28"/>
        </w:rPr>
        <w:t>Advanced St</w:t>
      </w:r>
      <w:r w:rsidR="00156E9B" w:rsidRPr="00E33E5F">
        <w:rPr>
          <w:rFonts w:asciiTheme="minorHAnsi" w:hAnsiTheme="minorHAnsi" w:cstheme="minorHAnsi"/>
          <w:b/>
          <w:sz w:val="28"/>
          <w:szCs w:val="28"/>
        </w:rPr>
        <w:t xml:space="preserve">atistical Methods in Veterinary </w:t>
      </w:r>
      <w:r w:rsidRPr="00E33E5F">
        <w:rPr>
          <w:rFonts w:asciiTheme="minorHAnsi" w:hAnsiTheme="minorHAnsi" w:cstheme="minorHAnsi"/>
          <w:b/>
          <w:sz w:val="28"/>
          <w:szCs w:val="28"/>
        </w:rPr>
        <w:t>Epidemiology</w:t>
      </w:r>
    </w:p>
    <w:p w14:paraId="3E62A0E8" w14:textId="77777777" w:rsidR="00677491" w:rsidRPr="00E33E5F" w:rsidRDefault="00677491" w:rsidP="00156E9B">
      <w:pPr>
        <w:rPr>
          <w:rFonts w:asciiTheme="minorHAnsi" w:hAnsiTheme="minorHAnsi" w:cstheme="minorHAnsi"/>
        </w:rPr>
      </w:pPr>
    </w:p>
    <w:p w14:paraId="68C3C383" w14:textId="77777777" w:rsidR="0028632D" w:rsidRPr="00E33E5F" w:rsidRDefault="0028632D" w:rsidP="00156E9B">
      <w:pPr>
        <w:rPr>
          <w:rFonts w:asciiTheme="minorHAnsi" w:hAnsiTheme="minorHAnsi" w:cstheme="minorHAnsi"/>
        </w:rPr>
      </w:pPr>
    </w:p>
    <w:p w14:paraId="3930739F" w14:textId="77777777" w:rsidR="00677491" w:rsidRPr="00E33E5F" w:rsidRDefault="007E1CCC" w:rsidP="00156E9B">
      <w:pPr>
        <w:rPr>
          <w:rFonts w:asciiTheme="minorHAnsi" w:hAnsiTheme="minorHAnsi" w:cstheme="minorHAnsi"/>
          <w:b/>
          <w:sz w:val="24"/>
          <w:szCs w:val="24"/>
        </w:rPr>
      </w:pPr>
      <w:r w:rsidRPr="00E33E5F">
        <w:rPr>
          <w:rFonts w:asciiTheme="minorHAnsi" w:hAnsiTheme="minorHAnsi" w:cstheme="minorHAnsi"/>
          <w:b/>
          <w:sz w:val="24"/>
          <w:szCs w:val="24"/>
        </w:rPr>
        <w:t>Overview</w:t>
      </w:r>
    </w:p>
    <w:p w14:paraId="12D07E58" w14:textId="77777777" w:rsidR="00677491" w:rsidRPr="00E33E5F" w:rsidRDefault="00677491" w:rsidP="00156E9B">
      <w:pPr>
        <w:pStyle w:val="BodyText"/>
        <w:spacing w:before="11"/>
        <w:rPr>
          <w:rFonts w:asciiTheme="minorHAnsi" w:hAnsiTheme="minorHAnsi" w:cstheme="minorHAnsi"/>
          <w:b/>
          <w:i w:val="0"/>
          <w:sz w:val="24"/>
          <w:szCs w:val="24"/>
        </w:rPr>
      </w:pPr>
    </w:p>
    <w:p w14:paraId="638BB8CE" w14:textId="1EEEFA9C" w:rsidR="00677491" w:rsidRPr="00E33E5F" w:rsidRDefault="007E1CCC" w:rsidP="00156E9B">
      <w:pPr>
        <w:spacing w:line="249" w:lineRule="auto"/>
        <w:ind w:right="47"/>
        <w:rPr>
          <w:rFonts w:asciiTheme="minorHAnsi" w:hAnsiTheme="minorHAnsi" w:cstheme="minorHAnsi"/>
          <w:sz w:val="24"/>
          <w:szCs w:val="24"/>
        </w:rPr>
      </w:pPr>
      <w:r w:rsidRPr="00E33E5F">
        <w:rPr>
          <w:rFonts w:asciiTheme="minorHAnsi" w:hAnsiTheme="minorHAnsi" w:cstheme="minorHAnsi"/>
          <w:sz w:val="24"/>
          <w:szCs w:val="24"/>
        </w:rPr>
        <w:t xml:space="preserve">This module will </w:t>
      </w:r>
      <w:proofErr w:type="gramStart"/>
      <w:r w:rsidRPr="00E33E5F">
        <w:rPr>
          <w:rFonts w:asciiTheme="minorHAnsi" w:hAnsiTheme="minorHAnsi" w:cstheme="minorHAnsi"/>
          <w:sz w:val="24"/>
          <w:szCs w:val="24"/>
        </w:rPr>
        <w:t>provide an introduction to</w:t>
      </w:r>
      <w:proofErr w:type="gramEnd"/>
      <w:r w:rsidRPr="00E33E5F">
        <w:rPr>
          <w:rFonts w:asciiTheme="minorHAnsi" w:hAnsiTheme="minorHAnsi" w:cstheme="minorHAnsi"/>
          <w:sz w:val="24"/>
          <w:szCs w:val="24"/>
        </w:rPr>
        <w:t xml:space="preserve"> advanced methods of statistical modelling of epidemiological data</w:t>
      </w:r>
      <w:r w:rsidR="00726222">
        <w:rPr>
          <w:rFonts w:asciiTheme="minorHAnsi" w:hAnsiTheme="minorHAnsi" w:cstheme="minorHAnsi"/>
          <w:sz w:val="24"/>
          <w:szCs w:val="24"/>
        </w:rPr>
        <w:t xml:space="preserve"> together with an introduction to spatial analysis</w:t>
      </w:r>
      <w:r w:rsidRPr="00E33E5F">
        <w:rPr>
          <w:rFonts w:asciiTheme="minorHAnsi" w:hAnsiTheme="minorHAnsi" w:cstheme="minorHAnsi"/>
          <w:sz w:val="24"/>
          <w:szCs w:val="24"/>
        </w:rPr>
        <w:t>.</w:t>
      </w:r>
    </w:p>
    <w:p w14:paraId="023D9194" w14:textId="77777777" w:rsidR="00677491" w:rsidRPr="00E33E5F" w:rsidRDefault="00677491" w:rsidP="00156E9B">
      <w:pPr>
        <w:pStyle w:val="BodyText"/>
        <w:spacing w:before="2"/>
        <w:ind w:right="47"/>
        <w:rPr>
          <w:rFonts w:asciiTheme="minorHAnsi" w:hAnsiTheme="minorHAnsi" w:cstheme="minorHAnsi"/>
          <w:i w:val="0"/>
          <w:sz w:val="24"/>
          <w:szCs w:val="24"/>
        </w:rPr>
      </w:pPr>
    </w:p>
    <w:p w14:paraId="0F068CF9" w14:textId="77777777" w:rsidR="00677491" w:rsidRPr="00E33E5F" w:rsidRDefault="007E1CCC" w:rsidP="00156E9B">
      <w:pPr>
        <w:spacing w:before="1" w:line="249" w:lineRule="auto"/>
        <w:ind w:right="47"/>
        <w:rPr>
          <w:rFonts w:asciiTheme="minorHAnsi" w:hAnsiTheme="minorHAnsi" w:cstheme="minorHAnsi"/>
          <w:sz w:val="24"/>
          <w:szCs w:val="24"/>
        </w:rPr>
      </w:pPr>
      <w:r w:rsidRPr="00E33E5F">
        <w:rPr>
          <w:rFonts w:asciiTheme="minorHAnsi" w:hAnsiTheme="minorHAnsi" w:cstheme="minorHAnsi"/>
          <w:sz w:val="24"/>
          <w:szCs w:val="24"/>
        </w:rPr>
        <w:t>Subject areas: analysis of spatial data; advanced aspects of multivariable regression analysis; analysis of correlated data; meta-analysis and systematic reviews.</w:t>
      </w:r>
    </w:p>
    <w:p w14:paraId="095AD466" w14:textId="77777777" w:rsidR="00677491" w:rsidRPr="00E33E5F" w:rsidRDefault="00677491" w:rsidP="00156E9B">
      <w:pPr>
        <w:pStyle w:val="BodyText"/>
        <w:spacing w:before="2"/>
        <w:ind w:right="47"/>
        <w:rPr>
          <w:rFonts w:asciiTheme="minorHAnsi" w:hAnsiTheme="minorHAnsi" w:cstheme="minorHAnsi"/>
          <w:i w:val="0"/>
          <w:sz w:val="24"/>
          <w:szCs w:val="24"/>
        </w:rPr>
      </w:pPr>
    </w:p>
    <w:p w14:paraId="7C931069" w14:textId="77777777" w:rsidR="00156E9B" w:rsidRPr="00E33E5F" w:rsidRDefault="0028632D" w:rsidP="00156E9B">
      <w:pPr>
        <w:pStyle w:val="ListParagraph"/>
        <w:numPr>
          <w:ilvl w:val="0"/>
          <w:numId w:val="1"/>
        </w:numPr>
        <w:spacing w:before="0" w:line="249" w:lineRule="auto"/>
        <w:ind w:left="567" w:right="47" w:hanging="567"/>
        <w:rPr>
          <w:rFonts w:asciiTheme="minorHAnsi" w:hAnsiTheme="minorHAnsi" w:cstheme="minorHAnsi"/>
          <w:sz w:val="24"/>
          <w:szCs w:val="24"/>
        </w:rPr>
      </w:pPr>
      <w:r w:rsidRPr="00E33E5F">
        <w:rPr>
          <w:rFonts w:asciiTheme="minorHAnsi" w:hAnsiTheme="minorHAnsi" w:cstheme="minorHAnsi"/>
          <w:b/>
          <w:sz w:val="24"/>
          <w:szCs w:val="24"/>
        </w:rPr>
        <w:t>Prerequisite</w:t>
      </w:r>
    </w:p>
    <w:p w14:paraId="30E997AA" w14:textId="77777777" w:rsidR="00677491" w:rsidRPr="00E33E5F" w:rsidRDefault="007E1CCC" w:rsidP="00156E9B">
      <w:pPr>
        <w:pStyle w:val="ListParagraph"/>
        <w:spacing w:before="0" w:line="249" w:lineRule="auto"/>
        <w:ind w:left="567" w:right="47" w:firstLine="0"/>
        <w:rPr>
          <w:rFonts w:asciiTheme="minorHAnsi" w:hAnsiTheme="minorHAnsi" w:cstheme="minorHAnsi"/>
          <w:sz w:val="24"/>
          <w:szCs w:val="24"/>
        </w:rPr>
      </w:pPr>
      <w:r w:rsidRPr="00E33E5F">
        <w:rPr>
          <w:rFonts w:asciiTheme="minorHAnsi" w:hAnsiTheme="minorHAnsi" w:cstheme="minorHAnsi"/>
          <w:sz w:val="24"/>
          <w:szCs w:val="24"/>
        </w:rPr>
        <w:t>Students must have passed the compulsory core module, Statistical Methods in Veterinary Epidemiology, prior to registering for this</w:t>
      </w:r>
      <w:r w:rsidRPr="00E33E5F">
        <w:rPr>
          <w:rFonts w:asciiTheme="minorHAnsi" w:hAnsiTheme="minorHAnsi" w:cstheme="minorHAnsi"/>
          <w:spacing w:val="-4"/>
          <w:sz w:val="24"/>
          <w:szCs w:val="24"/>
        </w:rPr>
        <w:t xml:space="preserve"> </w:t>
      </w:r>
      <w:r w:rsidRPr="00E33E5F">
        <w:rPr>
          <w:rFonts w:asciiTheme="minorHAnsi" w:hAnsiTheme="minorHAnsi" w:cstheme="minorHAnsi"/>
          <w:sz w:val="24"/>
          <w:szCs w:val="24"/>
        </w:rPr>
        <w:t>module.</w:t>
      </w:r>
    </w:p>
    <w:p w14:paraId="0C6C10A1" w14:textId="77777777" w:rsidR="00677491" w:rsidRPr="00E33E5F" w:rsidRDefault="00677491" w:rsidP="00156E9B">
      <w:pPr>
        <w:pStyle w:val="BodyText"/>
        <w:spacing w:before="2"/>
        <w:ind w:left="567" w:right="47"/>
        <w:rPr>
          <w:rFonts w:asciiTheme="minorHAnsi" w:hAnsiTheme="minorHAnsi" w:cstheme="minorHAnsi"/>
          <w:i w:val="0"/>
          <w:sz w:val="24"/>
          <w:szCs w:val="24"/>
        </w:rPr>
      </w:pPr>
    </w:p>
    <w:p w14:paraId="28C6A8FC" w14:textId="77777777" w:rsidR="0028632D" w:rsidRPr="00E33E5F" w:rsidRDefault="007E1CCC" w:rsidP="00156E9B">
      <w:pPr>
        <w:pStyle w:val="ListParagraph"/>
        <w:numPr>
          <w:ilvl w:val="0"/>
          <w:numId w:val="1"/>
        </w:numPr>
        <w:spacing w:before="1" w:line="249" w:lineRule="auto"/>
        <w:ind w:left="567" w:right="47" w:hanging="567"/>
        <w:rPr>
          <w:rFonts w:asciiTheme="minorHAnsi" w:hAnsiTheme="minorHAnsi" w:cstheme="minorHAnsi"/>
          <w:sz w:val="24"/>
          <w:szCs w:val="24"/>
        </w:rPr>
      </w:pPr>
      <w:r w:rsidRPr="00E33E5F">
        <w:rPr>
          <w:rFonts w:asciiTheme="minorHAnsi" w:hAnsiTheme="minorHAnsi" w:cstheme="minorHAnsi"/>
          <w:b/>
          <w:sz w:val="24"/>
          <w:szCs w:val="24"/>
        </w:rPr>
        <w:t>Software requirement</w:t>
      </w:r>
      <w:r w:rsidRPr="00E33E5F">
        <w:rPr>
          <w:rFonts w:asciiTheme="minorHAnsi" w:hAnsiTheme="minorHAnsi" w:cstheme="minorHAnsi"/>
          <w:sz w:val="24"/>
          <w:szCs w:val="24"/>
        </w:rPr>
        <w:t xml:space="preserve"> </w:t>
      </w:r>
    </w:p>
    <w:p w14:paraId="34F0EA13" w14:textId="5509F5E3" w:rsidR="00677491" w:rsidRDefault="00AB3FD5" w:rsidP="00AB3FD5">
      <w:pPr>
        <w:spacing w:line="291" w:lineRule="exact"/>
        <w:ind w:left="567"/>
        <w:rPr>
          <w:rFonts w:asciiTheme="minorHAnsi" w:hAnsiTheme="minorHAnsi" w:cstheme="minorHAnsi"/>
          <w:sz w:val="24"/>
        </w:rPr>
      </w:pPr>
      <w:r w:rsidRPr="00E33E5F">
        <w:rPr>
          <w:rFonts w:asciiTheme="minorHAnsi" w:hAnsiTheme="minorHAnsi" w:cstheme="minorHAnsi"/>
          <w:sz w:val="24"/>
        </w:rPr>
        <w:t xml:space="preserve">You will require access to </w:t>
      </w:r>
      <w:r w:rsidR="00726222">
        <w:rPr>
          <w:rFonts w:asciiTheme="minorHAnsi" w:hAnsiTheme="minorHAnsi" w:cstheme="minorHAnsi"/>
          <w:sz w:val="24"/>
        </w:rPr>
        <w:t xml:space="preserve">a Windows-based computer and the </w:t>
      </w:r>
      <w:r w:rsidRPr="00E33E5F">
        <w:rPr>
          <w:rFonts w:asciiTheme="minorHAnsi" w:hAnsiTheme="minorHAnsi" w:cstheme="minorHAnsi"/>
          <w:sz w:val="24"/>
        </w:rPr>
        <w:t>ArcGIS Pro software, a desktop GIS application</w:t>
      </w:r>
      <w:r w:rsidR="006A2C71">
        <w:rPr>
          <w:rFonts w:asciiTheme="minorHAnsi" w:hAnsiTheme="minorHAnsi" w:cstheme="minorHAnsi"/>
          <w:sz w:val="24"/>
        </w:rPr>
        <w:t>.</w:t>
      </w:r>
      <w:r w:rsidR="00726222">
        <w:rPr>
          <w:rFonts w:asciiTheme="minorHAnsi" w:hAnsiTheme="minorHAnsi" w:cstheme="minorHAnsi"/>
          <w:sz w:val="24"/>
        </w:rPr>
        <w:t xml:space="preserve"> Please contact the Course Administrator at </w:t>
      </w:r>
      <w:hyperlink r:id="rId8" w:history="1">
        <w:r w:rsidR="00726222" w:rsidRPr="003558C7">
          <w:rPr>
            <w:rStyle w:val="Hyperlink"/>
            <w:rFonts w:asciiTheme="minorHAnsi" w:hAnsiTheme="minorHAnsi" w:cstheme="minorHAnsi"/>
            <w:sz w:val="24"/>
          </w:rPr>
          <w:t>DLP@rvc.ac.uk</w:t>
        </w:r>
      </w:hyperlink>
      <w:r w:rsidR="00726222">
        <w:rPr>
          <w:rFonts w:asciiTheme="minorHAnsi" w:hAnsiTheme="minorHAnsi" w:cstheme="minorHAnsi"/>
          <w:sz w:val="24"/>
        </w:rPr>
        <w:t xml:space="preserve"> for further details on accessing ArcGIS Pro. Note that ArcGIS Pro is not compatible with Apple Macintosh computers. </w:t>
      </w:r>
    </w:p>
    <w:p w14:paraId="463305B7" w14:textId="77777777" w:rsidR="0028632D" w:rsidRPr="00E33E5F" w:rsidRDefault="0028632D">
      <w:pPr>
        <w:pStyle w:val="BodyText"/>
        <w:spacing w:before="2"/>
        <w:rPr>
          <w:rFonts w:asciiTheme="minorHAnsi" w:hAnsiTheme="minorHAnsi" w:cstheme="minorHAnsi"/>
          <w:i w:val="0"/>
          <w:sz w:val="22"/>
        </w:rPr>
      </w:pPr>
    </w:p>
    <w:p w14:paraId="2E6F1B84" w14:textId="77777777" w:rsidR="00677491" w:rsidRPr="00E33E5F" w:rsidRDefault="007E1CCC" w:rsidP="00156E9B">
      <w:pPr>
        <w:rPr>
          <w:rFonts w:asciiTheme="minorHAnsi" w:hAnsiTheme="minorHAnsi" w:cstheme="minorHAnsi"/>
          <w:b/>
          <w:sz w:val="24"/>
          <w:szCs w:val="24"/>
        </w:rPr>
      </w:pPr>
      <w:r w:rsidRPr="00E33E5F">
        <w:rPr>
          <w:rFonts w:asciiTheme="minorHAnsi" w:hAnsiTheme="minorHAnsi" w:cstheme="minorHAnsi"/>
          <w:b/>
          <w:sz w:val="24"/>
          <w:szCs w:val="24"/>
        </w:rPr>
        <w:t>Welcome to the course</w:t>
      </w:r>
    </w:p>
    <w:p w14:paraId="777F6F37" w14:textId="77777777" w:rsidR="00156E9B" w:rsidRPr="00E33E5F" w:rsidRDefault="00156E9B" w:rsidP="00156E9B">
      <w:pPr>
        <w:rPr>
          <w:rFonts w:asciiTheme="minorHAnsi" w:hAnsiTheme="minorHAnsi" w:cstheme="minorHAnsi"/>
          <w:sz w:val="24"/>
          <w:szCs w:val="24"/>
        </w:rPr>
      </w:pPr>
    </w:p>
    <w:p w14:paraId="6EDA9022" w14:textId="77777777" w:rsidR="0028632D" w:rsidRPr="00E33E5F" w:rsidRDefault="007E1CCC" w:rsidP="00156E9B">
      <w:pPr>
        <w:rPr>
          <w:rFonts w:asciiTheme="minorHAnsi" w:hAnsiTheme="minorHAnsi" w:cstheme="minorHAnsi"/>
          <w:sz w:val="24"/>
          <w:szCs w:val="24"/>
        </w:rPr>
      </w:pPr>
      <w:r w:rsidRPr="00E33E5F">
        <w:rPr>
          <w:rFonts w:asciiTheme="minorHAnsi" w:hAnsiTheme="minorHAnsi" w:cstheme="minorHAnsi"/>
          <w:sz w:val="24"/>
          <w:szCs w:val="24"/>
        </w:rPr>
        <w:t>Advanced Statistical Metho</w:t>
      </w:r>
      <w:r w:rsidR="00156E9B" w:rsidRPr="00E33E5F">
        <w:rPr>
          <w:rFonts w:asciiTheme="minorHAnsi" w:hAnsiTheme="minorHAnsi" w:cstheme="minorHAnsi"/>
          <w:sz w:val="24"/>
          <w:szCs w:val="24"/>
        </w:rPr>
        <w:t xml:space="preserve">ds in Veterinary Epidemiology </w:t>
      </w:r>
      <w:r w:rsidRPr="00E33E5F">
        <w:rPr>
          <w:rFonts w:asciiTheme="minorHAnsi" w:hAnsiTheme="minorHAnsi" w:cstheme="minorHAnsi"/>
          <w:sz w:val="24"/>
          <w:szCs w:val="24"/>
        </w:rPr>
        <w:t>is an optional module in the Veterinary Epidemiolo</w:t>
      </w:r>
      <w:r w:rsidR="00156E9B" w:rsidRPr="00E33E5F">
        <w:rPr>
          <w:rFonts w:asciiTheme="minorHAnsi" w:hAnsiTheme="minorHAnsi" w:cstheme="minorHAnsi"/>
          <w:sz w:val="24"/>
          <w:szCs w:val="24"/>
        </w:rPr>
        <w:t xml:space="preserve">gy and Public Health </w:t>
      </w:r>
      <w:proofErr w:type="spellStart"/>
      <w:r w:rsidR="00156E9B" w:rsidRPr="00E33E5F">
        <w:rPr>
          <w:rFonts w:asciiTheme="minorHAnsi" w:hAnsiTheme="minorHAnsi" w:cstheme="minorHAnsi"/>
          <w:sz w:val="24"/>
          <w:szCs w:val="24"/>
        </w:rPr>
        <w:t>programme</w:t>
      </w:r>
      <w:proofErr w:type="spellEnd"/>
      <w:r w:rsidR="00156E9B" w:rsidRPr="00E33E5F">
        <w:rPr>
          <w:rFonts w:asciiTheme="minorHAnsi" w:hAnsiTheme="minorHAnsi" w:cstheme="minorHAnsi"/>
          <w:sz w:val="24"/>
          <w:szCs w:val="24"/>
        </w:rPr>
        <w:t xml:space="preserve"> </w:t>
      </w:r>
      <w:r w:rsidRPr="00E33E5F">
        <w:rPr>
          <w:rFonts w:asciiTheme="minorHAnsi" w:hAnsiTheme="minorHAnsi" w:cstheme="minorHAnsi"/>
          <w:sz w:val="24"/>
          <w:szCs w:val="24"/>
        </w:rPr>
        <w:t>of the Royal Veterinary College.</w:t>
      </w:r>
      <w:r w:rsidR="00156E9B" w:rsidRPr="00E33E5F">
        <w:rPr>
          <w:rFonts w:asciiTheme="minorHAnsi" w:hAnsiTheme="minorHAnsi" w:cstheme="minorHAnsi"/>
          <w:sz w:val="24"/>
          <w:szCs w:val="24"/>
        </w:rPr>
        <w:t xml:space="preserve">  </w:t>
      </w:r>
    </w:p>
    <w:p w14:paraId="51D84BA1" w14:textId="77777777" w:rsidR="0028632D" w:rsidRPr="00E33E5F" w:rsidRDefault="0028632D" w:rsidP="00156E9B">
      <w:pPr>
        <w:rPr>
          <w:rFonts w:asciiTheme="minorHAnsi" w:hAnsiTheme="minorHAnsi" w:cstheme="minorHAnsi"/>
          <w:sz w:val="24"/>
          <w:szCs w:val="24"/>
        </w:rPr>
      </w:pPr>
    </w:p>
    <w:p w14:paraId="71DA5340" w14:textId="33ABDD1B" w:rsidR="00677491" w:rsidRPr="00E33E5F" w:rsidRDefault="00156E9B" w:rsidP="00156E9B">
      <w:pPr>
        <w:rPr>
          <w:rFonts w:asciiTheme="minorHAnsi" w:hAnsiTheme="minorHAnsi" w:cstheme="minorHAnsi"/>
          <w:sz w:val="24"/>
          <w:szCs w:val="24"/>
        </w:rPr>
      </w:pPr>
      <w:r w:rsidRPr="00E33E5F">
        <w:rPr>
          <w:rFonts w:asciiTheme="minorHAnsi" w:hAnsiTheme="minorHAnsi" w:cstheme="minorHAnsi"/>
          <w:sz w:val="24"/>
          <w:szCs w:val="24"/>
        </w:rPr>
        <w:t xml:space="preserve">The module </w:t>
      </w:r>
      <w:r w:rsidR="009D2EE1">
        <w:rPr>
          <w:rFonts w:asciiTheme="minorHAnsi" w:hAnsiTheme="minorHAnsi" w:cstheme="minorHAnsi"/>
          <w:sz w:val="24"/>
          <w:szCs w:val="24"/>
        </w:rPr>
        <w:t>is estimated to take between 240-300 hours to complete (study units and compulsory written assignment). Additional time will be necessary for revision.</w:t>
      </w:r>
    </w:p>
    <w:p w14:paraId="2B944DE1" w14:textId="77777777" w:rsidR="00156E9B" w:rsidRPr="00E33E5F" w:rsidRDefault="00156E9B">
      <w:pPr>
        <w:pStyle w:val="BodyText"/>
        <w:rPr>
          <w:rFonts w:asciiTheme="minorHAnsi" w:hAnsiTheme="minorHAnsi" w:cstheme="minorHAnsi"/>
          <w:sz w:val="22"/>
        </w:rPr>
      </w:pPr>
    </w:p>
    <w:p w14:paraId="737C7DE9" w14:textId="77777777" w:rsidR="00677491" w:rsidRPr="00E33E5F" w:rsidRDefault="007E1CCC" w:rsidP="00156E9B">
      <w:pPr>
        <w:pStyle w:val="Heading1"/>
        <w:spacing w:before="0"/>
        <w:ind w:left="0"/>
        <w:rPr>
          <w:rFonts w:asciiTheme="minorHAnsi" w:hAnsiTheme="minorHAnsi" w:cstheme="minorHAnsi"/>
          <w:b/>
          <w:sz w:val="24"/>
          <w:szCs w:val="24"/>
        </w:rPr>
      </w:pPr>
      <w:r w:rsidRPr="00E33E5F">
        <w:rPr>
          <w:rFonts w:asciiTheme="minorHAnsi" w:hAnsiTheme="minorHAnsi" w:cstheme="minorHAnsi"/>
          <w:b/>
          <w:sz w:val="24"/>
          <w:szCs w:val="24"/>
        </w:rPr>
        <w:t>What will you learn from this course?</w:t>
      </w:r>
    </w:p>
    <w:p w14:paraId="09F7574C" w14:textId="77777777" w:rsidR="00156E9B" w:rsidRPr="00E33E5F" w:rsidRDefault="00156E9B" w:rsidP="00156E9B">
      <w:pPr>
        <w:pStyle w:val="Heading1"/>
        <w:spacing w:before="0"/>
        <w:ind w:left="0"/>
        <w:rPr>
          <w:rFonts w:asciiTheme="minorHAnsi" w:hAnsiTheme="minorHAnsi" w:cstheme="minorHAnsi"/>
          <w:b/>
          <w:sz w:val="24"/>
          <w:szCs w:val="24"/>
        </w:rPr>
      </w:pPr>
    </w:p>
    <w:p w14:paraId="70DCB7A1" w14:textId="77777777" w:rsidR="00677491" w:rsidRPr="00E33E5F" w:rsidRDefault="007E1CCC" w:rsidP="00156E9B">
      <w:pPr>
        <w:rPr>
          <w:rFonts w:asciiTheme="minorHAnsi" w:hAnsiTheme="minorHAnsi" w:cstheme="minorHAnsi"/>
          <w:sz w:val="24"/>
          <w:szCs w:val="24"/>
        </w:rPr>
      </w:pPr>
      <w:r w:rsidRPr="00E33E5F">
        <w:rPr>
          <w:rFonts w:asciiTheme="minorHAnsi" w:hAnsiTheme="minorHAnsi" w:cstheme="minorHAnsi"/>
          <w:sz w:val="24"/>
          <w:szCs w:val="24"/>
        </w:rPr>
        <w:t>By the end of this course you should be able to:</w:t>
      </w:r>
    </w:p>
    <w:p w14:paraId="5E7D7E18" w14:textId="77777777" w:rsidR="00156E9B" w:rsidRPr="00E33E5F" w:rsidRDefault="00156E9B" w:rsidP="00156E9B">
      <w:pPr>
        <w:rPr>
          <w:rFonts w:asciiTheme="minorHAnsi" w:hAnsiTheme="minorHAnsi" w:cstheme="minorHAnsi"/>
          <w:sz w:val="24"/>
          <w:szCs w:val="24"/>
        </w:rPr>
      </w:pPr>
    </w:p>
    <w:p w14:paraId="0F5B3A0F" w14:textId="77777777" w:rsidR="00677491" w:rsidRPr="00E33E5F" w:rsidRDefault="007E1CCC" w:rsidP="00156E9B">
      <w:pPr>
        <w:pStyle w:val="ListParagraph"/>
        <w:numPr>
          <w:ilvl w:val="0"/>
          <w:numId w:val="2"/>
        </w:numPr>
        <w:rPr>
          <w:rFonts w:asciiTheme="minorHAnsi" w:hAnsiTheme="minorHAnsi" w:cstheme="minorHAnsi"/>
          <w:sz w:val="24"/>
          <w:szCs w:val="24"/>
        </w:rPr>
      </w:pPr>
      <w:r w:rsidRPr="00E33E5F">
        <w:rPr>
          <w:rFonts w:asciiTheme="minorHAnsi" w:hAnsiTheme="minorHAnsi" w:cstheme="minorHAnsi"/>
          <w:sz w:val="24"/>
          <w:szCs w:val="24"/>
        </w:rPr>
        <w:t>understand attributes of geographic data, georeferencing systems and the importance of spatial autocorrelation in spatial data analysis</w:t>
      </w:r>
    </w:p>
    <w:p w14:paraId="39CF1509" w14:textId="634E2FD8" w:rsidR="00677491" w:rsidRPr="00E33E5F" w:rsidRDefault="007E1CCC" w:rsidP="00156E9B">
      <w:pPr>
        <w:pStyle w:val="ListParagraph"/>
        <w:numPr>
          <w:ilvl w:val="0"/>
          <w:numId w:val="2"/>
        </w:numPr>
        <w:rPr>
          <w:rFonts w:asciiTheme="minorHAnsi" w:hAnsiTheme="minorHAnsi" w:cstheme="minorHAnsi"/>
          <w:sz w:val="24"/>
          <w:szCs w:val="24"/>
        </w:rPr>
      </w:pPr>
      <w:r w:rsidRPr="00E33E5F">
        <w:rPr>
          <w:rFonts w:asciiTheme="minorHAnsi" w:hAnsiTheme="minorHAnsi" w:cstheme="minorHAnsi"/>
          <w:sz w:val="24"/>
          <w:szCs w:val="24"/>
        </w:rPr>
        <w:t xml:space="preserve">display a map within the </w:t>
      </w:r>
      <w:r w:rsidR="00764261">
        <w:rPr>
          <w:rFonts w:asciiTheme="minorHAnsi" w:hAnsiTheme="minorHAnsi" w:cstheme="minorHAnsi"/>
          <w:sz w:val="24"/>
          <w:szCs w:val="24"/>
        </w:rPr>
        <w:t>Arc</w:t>
      </w:r>
      <w:r w:rsidRPr="00E33E5F">
        <w:rPr>
          <w:rFonts w:asciiTheme="minorHAnsi" w:hAnsiTheme="minorHAnsi" w:cstheme="minorHAnsi"/>
          <w:sz w:val="24"/>
          <w:szCs w:val="24"/>
        </w:rPr>
        <w:t>GIS package and perform basic query operations and calculations</w:t>
      </w:r>
    </w:p>
    <w:p w14:paraId="5866CDF7" w14:textId="77777777" w:rsidR="00677491" w:rsidRPr="00E33E5F" w:rsidRDefault="007E1CCC" w:rsidP="00156E9B">
      <w:pPr>
        <w:pStyle w:val="ListParagraph"/>
        <w:numPr>
          <w:ilvl w:val="0"/>
          <w:numId w:val="2"/>
        </w:numPr>
        <w:rPr>
          <w:rFonts w:asciiTheme="minorHAnsi" w:hAnsiTheme="minorHAnsi" w:cstheme="minorHAnsi"/>
          <w:sz w:val="24"/>
          <w:szCs w:val="24"/>
        </w:rPr>
      </w:pPr>
      <w:r w:rsidRPr="00E33E5F">
        <w:rPr>
          <w:rFonts w:asciiTheme="minorHAnsi" w:hAnsiTheme="minorHAnsi" w:cstheme="minorHAnsi"/>
          <w:sz w:val="24"/>
          <w:szCs w:val="24"/>
        </w:rPr>
        <w:t>plot point data using a GIS package and create a kernel density surface, based on plotted point data</w:t>
      </w:r>
    </w:p>
    <w:p w14:paraId="7AF85272" w14:textId="77777777" w:rsidR="00677491" w:rsidRPr="00E33E5F" w:rsidRDefault="007E1CCC" w:rsidP="00156E9B">
      <w:pPr>
        <w:pStyle w:val="ListParagraph"/>
        <w:numPr>
          <w:ilvl w:val="0"/>
          <w:numId w:val="2"/>
        </w:numPr>
        <w:rPr>
          <w:rFonts w:asciiTheme="minorHAnsi" w:hAnsiTheme="minorHAnsi" w:cstheme="minorHAnsi"/>
          <w:sz w:val="24"/>
          <w:szCs w:val="24"/>
        </w:rPr>
      </w:pPr>
      <w:r w:rsidRPr="00E33E5F">
        <w:rPr>
          <w:rFonts w:asciiTheme="minorHAnsi" w:hAnsiTheme="minorHAnsi" w:cstheme="minorHAnsi"/>
          <w:sz w:val="24"/>
          <w:szCs w:val="24"/>
        </w:rPr>
        <w:t>describe the structure of a fixed-effects model of disease count data and interpret the regression coefficients from a mixed-effects model</w:t>
      </w:r>
    </w:p>
    <w:p w14:paraId="237FD7D3" w14:textId="77777777" w:rsidR="00677491" w:rsidRPr="00E33E5F" w:rsidRDefault="007E1CCC" w:rsidP="00156E9B">
      <w:pPr>
        <w:pStyle w:val="ListParagraph"/>
        <w:numPr>
          <w:ilvl w:val="0"/>
          <w:numId w:val="2"/>
        </w:numPr>
        <w:rPr>
          <w:rFonts w:asciiTheme="minorHAnsi" w:hAnsiTheme="minorHAnsi" w:cstheme="minorHAnsi"/>
          <w:sz w:val="24"/>
          <w:szCs w:val="24"/>
        </w:rPr>
      </w:pPr>
      <w:r w:rsidRPr="00E33E5F">
        <w:rPr>
          <w:rFonts w:asciiTheme="minorHAnsi" w:hAnsiTheme="minorHAnsi" w:cstheme="minorHAnsi"/>
          <w:sz w:val="24"/>
          <w:szCs w:val="24"/>
        </w:rPr>
        <w:t>select, apply and interpret the results of regression methods for the analysis of case–control and cohort studies, using appropriate computer software</w:t>
      </w:r>
    </w:p>
    <w:p w14:paraId="7A878F98" w14:textId="77777777" w:rsidR="00677491" w:rsidRPr="00E33E5F" w:rsidRDefault="007E1CCC" w:rsidP="00156E9B">
      <w:pPr>
        <w:pStyle w:val="ListParagraph"/>
        <w:numPr>
          <w:ilvl w:val="0"/>
          <w:numId w:val="2"/>
        </w:numPr>
        <w:rPr>
          <w:rFonts w:asciiTheme="minorHAnsi" w:hAnsiTheme="minorHAnsi" w:cstheme="minorHAnsi"/>
          <w:sz w:val="24"/>
          <w:szCs w:val="24"/>
        </w:rPr>
      </w:pPr>
      <w:r w:rsidRPr="00E33E5F">
        <w:rPr>
          <w:rFonts w:asciiTheme="minorHAnsi" w:hAnsiTheme="minorHAnsi" w:cstheme="minorHAnsi"/>
          <w:sz w:val="24"/>
          <w:szCs w:val="24"/>
        </w:rPr>
        <w:t>plan a strategy of analysis for an epidemiological data set, using an appropriate</w:t>
      </w:r>
      <w:r w:rsidRPr="00E33E5F">
        <w:rPr>
          <w:rFonts w:asciiTheme="minorHAnsi" w:hAnsiTheme="minorHAnsi" w:cstheme="minorHAnsi"/>
          <w:w w:val="110"/>
          <w:sz w:val="24"/>
          <w:szCs w:val="24"/>
        </w:rPr>
        <w:t xml:space="preserve"> choice of methods and statistical</w:t>
      </w:r>
      <w:r w:rsidRPr="00E33E5F">
        <w:rPr>
          <w:rFonts w:asciiTheme="minorHAnsi" w:hAnsiTheme="minorHAnsi" w:cstheme="minorHAnsi"/>
          <w:spacing w:val="25"/>
          <w:w w:val="110"/>
          <w:sz w:val="24"/>
          <w:szCs w:val="24"/>
        </w:rPr>
        <w:t xml:space="preserve"> </w:t>
      </w:r>
      <w:r w:rsidRPr="00E33E5F">
        <w:rPr>
          <w:rFonts w:asciiTheme="minorHAnsi" w:hAnsiTheme="minorHAnsi" w:cstheme="minorHAnsi"/>
          <w:w w:val="110"/>
          <w:sz w:val="24"/>
          <w:szCs w:val="24"/>
        </w:rPr>
        <w:t>models</w:t>
      </w:r>
    </w:p>
    <w:p w14:paraId="3D9CA12C" w14:textId="77777777" w:rsidR="00677491" w:rsidRPr="00E33E5F" w:rsidRDefault="007E1CCC" w:rsidP="00156E9B">
      <w:pPr>
        <w:pStyle w:val="ListParagraph"/>
        <w:numPr>
          <w:ilvl w:val="0"/>
          <w:numId w:val="2"/>
        </w:numPr>
        <w:rPr>
          <w:rFonts w:asciiTheme="minorHAnsi" w:hAnsiTheme="minorHAnsi" w:cstheme="minorHAnsi"/>
          <w:sz w:val="24"/>
          <w:szCs w:val="24"/>
        </w:rPr>
      </w:pPr>
      <w:r w:rsidRPr="00E33E5F">
        <w:rPr>
          <w:rFonts w:asciiTheme="minorHAnsi" w:hAnsiTheme="minorHAnsi" w:cstheme="minorHAnsi"/>
          <w:sz w:val="24"/>
          <w:szCs w:val="24"/>
        </w:rPr>
        <w:lastRenderedPageBreak/>
        <w:t>describe the effects of correlated data on epidemiological analysis, and the use of statistical methods which take account of such correlations</w:t>
      </w:r>
    </w:p>
    <w:p w14:paraId="3CDFDEA4" w14:textId="77777777" w:rsidR="00677491" w:rsidRPr="00E33E5F" w:rsidRDefault="007E1CCC" w:rsidP="00156E9B">
      <w:pPr>
        <w:pStyle w:val="ListParagraph"/>
        <w:numPr>
          <w:ilvl w:val="0"/>
          <w:numId w:val="2"/>
        </w:numPr>
        <w:rPr>
          <w:rFonts w:asciiTheme="minorHAnsi" w:hAnsiTheme="minorHAnsi" w:cstheme="minorHAnsi"/>
          <w:sz w:val="24"/>
          <w:szCs w:val="24"/>
        </w:rPr>
      </w:pPr>
      <w:r w:rsidRPr="00E33E5F">
        <w:rPr>
          <w:rFonts w:asciiTheme="minorHAnsi" w:hAnsiTheme="minorHAnsi" w:cstheme="minorHAnsi"/>
          <w:sz w:val="24"/>
          <w:szCs w:val="24"/>
        </w:rPr>
        <w:t>review and summarize information from many studies using meta-analysis</w:t>
      </w:r>
    </w:p>
    <w:p w14:paraId="736D0241" w14:textId="77777777" w:rsidR="00677491" w:rsidRPr="00E33E5F" w:rsidRDefault="007E1CCC" w:rsidP="00156E9B">
      <w:pPr>
        <w:pStyle w:val="ListParagraph"/>
        <w:numPr>
          <w:ilvl w:val="0"/>
          <w:numId w:val="2"/>
        </w:numPr>
        <w:rPr>
          <w:rFonts w:asciiTheme="minorHAnsi" w:hAnsiTheme="minorHAnsi" w:cstheme="minorHAnsi"/>
          <w:sz w:val="24"/>
          <w:szCs w:val="24"/>
        </w:rPr>
      </w:pPr>
      <w:r w:rsidRPr="00E33E5F">
        <w:rPr>
          <w:rFonts w:asciiTheme="minorHAnsi" w:hAnsiTheme="minorHAnsi" w:cstheme="minorHAnsi"/>
          <w:sz w:val="24"/>
          <w:szCs w:val="24"/>
        </w:rPr>
        <w:t>estimate the risk attributable to an exposure in a population.</w:t>
      </w:r>
    </w:p>
    <w:p w14:paraId="37FC7F29" w14:textId="77777777" w:rsidR="0028632D" w:rsidRPr="00E33E5F" w:rsidRDefault="0028632D" w:rsidP="0028632D">
      <w:pPr>
        <w:pStyle w:val="ListParagraph"/>
        <w:ind w:left="720" w:firstLine="0"/>
        <w:rPr>
          <w:rFonts w:asciiTheme="minorHAnsi" w:hAnsiTheme="minorHAnsi" w:cstheme="minorHAnsi"/>
          <w:sz w:val="24"/>
          <w:szCs w:val="24"/>
        </w:rPr>
      </w:pPr>
    </w:p>
    <w:p w14:paraId="503079F3" w14:textId="498E65E8" w:rsidR="009D2EE1" w:rsidRPr="009D2EE1" w:rsidRDefault="007E1CCC">
      <w:pPr>
        <w:pStyle w:val="BodyText"/>
        <w:spacing w:before="4"/>
        <w:rPr>
          <w:rFonts w:asciiTheme="minorHAnsi" w:hAnsiTheme="minorHAnsi" w:cstheme="minorHAnsi"/>
          <w:i w:val="0"/>
          <w:sz w:val="24"/>
          <w:szCs w:val="24"/>
        </w:rPr>
      </w:pPr>
      <w:r w:rsidRPr="00E33E5F">
        <w:rPr>
          <w:rFonts w:asciiTheme="minorHAnsi" w:hAnsiTheme="minorHAnsi" w:cstheme="minorHAnsi"/>
          <w:sz w:val="24"/>
          <w:szCs w:val="24"/>
        </w:rPr>
        <w:t>Although this course has been designed to avoid unnecessary mathematical detail, a proper understanding of the methodology requires the use of some mathematical formulae. No knowledge of calculus will be required.</w:t>
      </w:r>
    </w:p>
    <w:p w14:paraId="7644D7D0" w14:textId="77777777" w:rsidR="009D2EE1" w:rsidRPr="00E33E5F" w:rsidRDefault="009D2EE1" w:rsidP="0028632D">
      <w:pPr>
        <w:rPr>
          <w:rFonts w:asciiTheme="minorHAnsi" w:hAnsiTheme="minorHAnsi" w:cstheme="minorHAnsi"/>
          <w:sz w:val="24"/>
          <w:szCs w:val="24"/>
        </w:rPr>
      </w:pPr>
    </w:p>
    <w:p w14:paraId="7125F9B0" w14:textId="77777777" w:rsidR="0028632D" w:rsidRPr="00E33E5F" w:rsidRDefault="0028632D">
      <w:pPr>
        <w:pStyle w:val="BodyText"/>
        <w:spacing w:before="4"/>
        <w:rPr>
          <w:rFonts w:asciiTheme="minorHAnsi" w:hAnsiTheme="minorHAnsi" w:cstheme="minorHAnsi"/>
          <w:sz w:val="19"/>
        </w:rPr>
      </w:pPr>
    </w:p>
    <w:p w14:paraId="58E8D1B1" w14:textId="77777777" w:rsidR="00677491" w:rsidRPr="00E33E5F" w:rsidRDefault="007E1CCC" w:rsidP="00156E9B">
      <w:pPr>
        <w:rPr>
          <w:rFonts w:asciiTheme="minorHAnsi" w:hAnsiTheme="minorHAnsi" w:cstheme="minorHAnsi"/>
          <w:b/>
          <w:sz w:val="24"/>
          <w:szCs w:val="24"/>
        </w:rPr>
      </w:pPr>
      <w:r w:rsidRPr="00E33E5F">
        <w:rPr>
          <w:rFonts w:asciiTheme="minorHAnsi" w:hAnsiTheme="minorHAnsi" w:cstheme="minorHAnsi"/>
          <w:b/>
          <w:sz w:val="24"/>
          <w:szCs w:val="24"/>
        </w:rPr>
        <w:t>Course structure</w:t>
      </w:r>
    </w:p>
    <w:p w14:paraId="76C15DC5" w14:textId="77777777" w:rsidR="0028632D" w:rsidRPr="00E33E5F" w:rsidRDefault="0028632D" w:rsidP="00156E9B">
      <w:pPr>
        <w:rPr>
          <w:rFonts w:asciiTheme="minorHAnsi" w:hAnsiTheme="minorHAnsi" w:cstheme="minorHAnsi"/>
          <w:b/>
          <w:sz w:val="24"/>
          <w:szCs w:val="24"/>
        </w:rPr>
      </w:pPr>
    </w:p>
    <w:p w14:paraId="73375309" w14:textId="77777777" w:rsidR="00677491" w:rsidRPr="00E33E5F" w:rsidRDefault="007E1CCC" w:rsidP="00156E9B">
      <w:pPr>
        <w:rPr>
          <w:rFonts w:asciiTheme="minorHAnsi" w:hAnsiTheme="minorHAnsi" w:cstheme="minorHAnsi"/>
          <w:sz w:val="24"/>
          <w:szCs w:val="24"/>
        </w:rPr>
      </w:pPr>
      <w:r w:rsidRPr="00E33E5F">
        <w:rPr>
          <w:rFonts w:asciiTheme="minorHAnsi" w:hAnsiTheme="minorHAnsi" w:cstheme="minorHAnsi"/>
          <w:sz w:val="24"/>
          <w:szCs w:val="24"/>
        </w:rPr>
        <w:t>The course consists of 14 units of study, all of which you should complete. They make up the following three modules.</w:t>
      </w:r>
    </w:p>
    <w:p w14:paraId="2C7985DE" w14:textId="77777777" w:rsidR="00677491" w:rsidRPr="00E33E5F" w:rsidRDefault="00677491" w:rsidP="00156E9B">
      <w:pPr>
        <w:rPr>
          <w:rFonts w:asciiTheme="minorHAnsi" w:hAnsiTheme="minorHAnsi" w:cstheme="minorHAnsi"/>
          <w:sz w:val="24"/>
          <w:szCs w:val="24"/>
        </w:rPr>
      </w:pPr>
    </w:p>
    <w:p w14:paraId="4D116A64" w14:textId="77777777" w:rsidR="00677491" w:rsidRPr="00E33E5F" w:rsidRDefault="00156E9B" w:rsidP="00156E9B">
      <w:pPr>
        <w:rPr>
          <w:rFonts w:asciiTheme="minorHAnsi" w:hAnsiTheme="minorHAnsi" w:cstheme="minorHAnsi"/>
          <w:b/>
          <w:sz w:val="24"/>
          <w:szCs w:val="24"/>
        </w:rPr>
      </w:pPr>
      <w:r w:rsidRPr="00E33E5F">
        <w:rPr>
          <w:rFonts w:asciiTheme="minorHAnsi" w:hAnsiTheme="minorHAnsi" w:cstheme="minorHAnsi"/>
          <w:b/>
          <w:sz w:val="24"/>
          <w:szCs w:val="24"/>
        </w:rPr>
        <w:t>Module 1:  I</w:t>
      </w:r>
      <w:r w:rsidR="007E1CCC" w:rsidRPr="00E33E5F">
        <w:rPr>
          <w:rFonts w:asciiTheme="minorHAnsi" w:hAnsiTheme="minorHAnsi" w:cstheme="minorHAnsi"/>
          <w:b/>
          <w:sz w:val="24"/>
          <w:szCs w:val="24"/>
        </w:rPr>
        <w:t>nvestigation of Spatial Patterns of Animal Disease</w:t>
      </w:r>
    </w:p>
    <w:p w14:paraId="302B68E1" w14:textId="77777777" w:rsidR="00156E9B" w:rsidRPr="00E33E5F" w:rsidRDefault="00156E9B" w:rsidP="00156E9B">
      <w:pPr>
        <w:rPr>
          <w:rFonts w:asciiTheme="minorHAnsi" w:hAnsiTheme="minorHAnsi" w:cstheme="minorHAnsi"/>
          <w:b/>
          <w:sz w:val="24"/>
          <w:szCs w:val="24"/>
        </w:rPr>
      </w:pPr>
    </w:p>
    <w:p w14:paraId="0C633E75" w14:textId="4ABCD816" w:rsidR="00677491" w:rsidRPr="00E33E5F" w:rsidRDefault="007E1CCC" w:rsidP="00156E9B">
      <w:pPr>
        <w:rPr>
          <w:rFonts w:asciiTheme="minorHAnsi" w:hAnsiTheme="minorHAnsi" w:cstheme="minorHAnsi"/>
          <w:sz w:val="24"/>
          <w:szCs w:val="24"/>
        </w:rPr>
      </w:pPr>
      <w:r w:rsidRPr="00E33E5F">
        <w:rPr>
          <w:rFonts w:asciiTheme="minorHAnsi" w:hAnsiTheme="minorHAnsi" w:cstheme="minorHAnsi"/>
          <w:sz w:val="24"/>
          <w:szCs w:val="24"/>
        </w:rPr>
        <w:t xml:space="preserve">In this module (Units 1–4) geographical information systems are introduced, based on the ESRI </w:t>
      </w:r>
      <w:r w:rsidR="00764261" w:rsidRPr="00E33E5F">
        <w:rPr>
          <w:rFonts w:asciiTheme="minorHAnsi" w:hAnsiTheme="minorHAnsi" w:cstheme="minorHAnsi"/>
          <w:sz w:val="24"/>
          <w:szCs w:val="24"/>
        </w:rPr>
        <w:t>Arc</w:t>
      </w:r>
      <w:r w:rsidR="00764261">
        <w:rPr>
          <w:rFonts w:asciiTheme="minorHAnsi" w:hAnsiTheme="minorHAnsi" w:cstheme="minorHAnsi"/>
          <w:sz w:val="24"/>
          <w:szCs w:val="24"/>
        </w:rPr>
        <w:t>GIS</w:t>
      </w:r>
      <w:r w:rsidR="00764261" w:rsidRPr="00E33E5F">
        <w:rPr>
          <w:rFonts w:asciiTheme="minorHAnsi" w:hAnsiTheme="minorHAnsi" w:cstheme="minorHAnsi"/>
          <w:sz w:val="24"/>
          <w:szCs w:val="24"/>
        </w:rPr>
        <w:t xml:space="preserve"> </w:t>
      </w:r>
      <w:r w:rsidRPr="00E33E5F">
        <w:rPr>
          <w:rFonts w:asciiTheme="minorHAnsi" w:hAnsiTheme="minorHAnsi" w:cstheme="minorHAnsi"/>
          <w:sz w:val="24"/>
          <w:szCs w:val="24"/>
        </w:rPr>
        <w:t>software, and computer-based activities will guide you through the process of producing maps from spatial data. You will learn how to undertake exploratory analyses and statistical modelling of spatial data.</w:t>
      </w:r>
    </w:p>
    <w:p w14:paraId="565FC341" w14:textId="77777777" w:rsidR="00677491" w:rsidRPr="00E33E5F" w:rsidRDefault="00677491">
      <w:pPr>
        <w:pStyle w:val="BodyText"/>
        <w:spacing w:before="1"/>
        <w:rPr>
          <w:rFonts w:asciiTheme="minorHAnsi" w:hAnsiTheme="minorHAnsi" w:cstheme="minorHAnsi"/>
          <w:sz w:val="22"/>
        </w:rPr>
      </w:pPr>
    </w:p>
    <w:p w14:paraId="32D269A8" w14:textId="77777777" w:rsidR="00677491" w:rsidRPr="00E33E5F" w:rsidRDefault="00156E9B" w:rsidP="00156E9B">
      <w:pPr>
        <w:rPr>
          <w:rFonts w:asciiTheme="minorHAnsi" w:hAnsiTheme="minorHAnsi" w:cstheme="minorHAnsi"/>
          <w:b/>
          <w:sz w:val="24"/>
          <w:szCs w:val="24"/>
        </w:rPr>
      </w:pPr>
      <w:r w:rsidRPr="00E33E5F">
        <w:rPr>
          <w:rFonts w:asciiTheme="minorHAnsi" w:hAnsiTheme="minorHAnsi" w:cstheme="minorHAnsi"/>
          <w:b/>
          <w:sz w:val="24"/>
          <w:szCs w:val="24"/>
        </w:rPr>
        <w:t xml:space="preserve">Module 2:  </w:t>
      </w:r>
      <w:r w:rsidR="007E1CCC" w:rsidRPr="00E33E5F">
        <w:rPr>
          <w:rFonts w:asciiTheme="minorHAnsi" w:hAnsiTheme="minorHAnsi" w:cstheme="minorHAnsi"/>
          <w:b/>
          <w:sz w:val="24"/>
          <w:szCs w:val="24"/>
        </w:rPr>
        <w:t>Advanced Methods of Statistical Analysis Part I</w:t>
      </w:r>
    </w:p>
    <w:p w14:paraId="4D2C3217" w14:textId="77777777" w:rsidR="00156E9B" w:rsidRPr="00E33E5F" w:rsidRDefault="00156E9B" w:rsidP="00156E9B">
      <w:pPr>
        <w:rPr>
          <w:rFonts w:asciiTheme="minorHAnsi" w:hAnsiTheme="minorHAnsi" w:cstheme="minorHAnsi"/>
          <w:sz w:val="24"/>
          <w:szCs w:val="24"/>
        </w:rPr>
      </w:pPr>
    </w:p>
    <w:p w14:paraId="338A70F3" w14:textId="77777777" w:rsidR="00677491" w:rsidRPr="00E33E5F" w:rsidRDefault="007E1CCC" w:rsidP="00156E9B">
      <w:pPr>
        <w:rPr>
          <w:rFonts w:asciiTheme="minorHAnsi" w:hAnsiTheme="minorHAnsi" w:cstheme="minorHAnsi"/>
          <w:sz w:val="24"/>
          <w:szCs w:val="24"/>
        </w:rPr>
      </w:pPr>
      <w:r w:rsidRPr="00E33E5F">
        <w:rPr>
          <w:rFonts w:asciiTheme="minorHAnsi" w:hAnsiTheme="minorHAnsi" w:cstheme="minorHAnsi"/>
          <w:sz w:val="24"/>
          <w:szCs w:val="24"/>
        </w:rPr>
        <w:t>The second module (Units 5–8) is developed as Computer-Assisted Learning (CAL) material</w:t>
      </w:r>
      <w:r w:rsidR="0028632D" w:rsidRPr="00E33E5F">
        <w:rPr>
          <w:rFonts w:asciiTheme="minorHAnsi" w:hAnsiTheme="minorHAnsi" w:cstheme="minorHAnsi"/>
          <w:sz w:val="24"/>
          <w:szCs w:val="24"/>
        </w:rPr>
        <w:t>.</w:t>
      </w:r>
      <w:r w:rsidRPr="00E33E5F">
        <w:rPr>
          <w:rFonts w:asciiTheme="minorHAnsi" w:hAnsiTheme="minorHAnsi" w:cstheme="minorHAnsi"/>
          <w:sz w:val="24"/>
          <w:szCs w:val="24"/>
        </w:rPr>
        <w:t xml:space="preserve"> The first unit of this module demonstrates how to review and summarize the framework and process of generalized linear regression models, using logistic regression as an illustration. Units 6 and 7 are about classical analysis of matched case–control studies. In Unit 8, different sampling schemes for case–control studies and the exposure odds ratio estimates are described.</w:t>
      </w:r>
    </w:p>
    <w:p w14:paraId="293207B1" w14:textId="77777777" w:rsidR="0028632D" w:rsidRPr="00E33E5F" w:rsidRDefault="0028632D" w:rsidP="0028632D">
      <w:pPr>
        <w:rPr>
          <w:rFonts w:asciiTheme="minorHAnsi" w:hAnsiTheme="minorHAnsi" w:cstheme="minorHAnsi"/>
          <w:b/>
          <w:sz w:val="24"/>
          <w:szCs w:val="24"/>
        </w:rPr>
      </w:pPr>
    </w:p>
    <w:p w14:paraId="7F5DCDD7" w14:textId="77777777" w:rsidR="00677491" w:rsidRPr="00E33E5F" w:rsidRDefault="0028632D" w:rsidP="0028632D">
      <w:pPr>
        <w:rPr>
          <w:rFonts w:asciiTheme="minorHAnsi" w:hAnsiTheme="minorHAnsi" w:cstheme="minorHAnsi"/>
          <w:b/>
          <w:sz w:val="24"/>
          <w:szCs w:val="24"/>
        </w:rPr>
      </w:pPr>
      <w:r w:rsidRPr="00E33E5F">
        <w:rPr>
          <w:rFonts w:asciiTheme="minorHAnsi" w:hAnsiTheme="minorHAnsi" w:cstheme="minorHAnsi"/>
          <w:b/>
          <w:sz w:val="24"/>
          <w:szCs w:val="24"/>
        </w:rPr>
        <w:t xml:space="preserve">Module 3:  </w:t>
      </w:r>
      <w:r w:rsidR="007E1CCC" w:rsidRPr="00E33E5F">
        <w:rPr>
          <w:rFonts w:asciiTheme="minorHAnsi" w:hAnsiTheme="minorHAnsi" w:cstheme="minorHAnsi"/>
          <w:b/>
          <w:sz w:val="24"/>
          <w:szCs w:val="24"/>
        </w:rPr>
        <w:t>Advanced Methods of Statistical Analysis Part II</w:t>
      </w:r>
    </w:p>
    <w:p w14:paraId="4CAEA851" w14:textId="77777777" w:rsidR="0028632D" w:rsidRPr="00E33E5F" w:rsidRDefault="0028632D" w:rsidP="0028632D">
      <w:pPr>
        <w:rPr>
          <w:rFonts w:asciiTheme="minorHAnsi" w:hAnsiTheme="minorHAnsi" w:cstheme="minorHAnsi"/>
          <w:sz w:val="24"/>
          <w:szCs w:val="24"/>
        </w:rPr>
      </w:pPr>
    </w:p>
    <w:p w14:paraId="637C04F7" w14:textId="77777777" w:rsidR="00677491" w:rsidRPr="00E33E5F" w:rsidRDefault="007E1CCC" w:rsidP="0028632D">
      <w:pPr>
        <w:rPr>
          <w:rFonts w:asciiTheme="minorHAnsi" w:hAnsiTheme="minorHAnsi" w:cstheme="minorHAnsi"/>
          <w:sz w:val="24"/>
          <w:szCs w:val="24"/>
        </w:rPr>
      </w:pPr>
      <w:r w:rsidRPr="00E33E5F">
        <w:rPr>
          <w:rFonts w:asciiTheme="minorHAnsi" w:hAnsiTheme="minorHAnsi" w:cstheme="minorHAnsi"/>
          <w:sz w:val="24"/>
          <w:szCs w:val="24"/>
        </w:rPr>
        <w:t>The final module (Units 9–14) is also developed as CAL units. This module builds on the advanced statistical methods that were illustrated in Module 2. Unit 9 discusses the Poisson distribution, reviews Poisson regression and over-dispersion within a Poisson model. In Unit 10 you will learn about further issues for Cox regression and in Unit 11 about strategies for obtaining regression models that adequately describe the data. Unit 12 deals with how to conduct analyses of data based on correlated observations and Unit 13 introduces statistical approaches to meta-analysis and systematic review. The last unit focuses on attributable risk and on how to estimate the fraction of disease occurrence attributable to an exposure in a population.</w:t>
      </w:r>
    </w:p>
    <w:p w14:paraId="27D753E5" w14:textId="77777777" w:rsidR="00677491" w:rsidRPr="00E33E5F" w:rsidRDefault="00677491" w:rsidP="0028632D">
      <w:pPr>
        <w:rPr>
          <w:rFonts w:asciiTheme="minorHAnsi" w:hAnsiTheme="minorHAnsi" w:cstheme="minorHAnsi"/>
          <w:sz w:val="24"/>
          <w:szCs w:val="24"/>
        </w:rPr>
      </w:pPr>
    </w:p>
    <w:p w14:paraId="0ABA3BB5" w14:textId="77777777" w:rsidR="00677491" w:rsidRPr="00E33E5F" w:rsidRDefault="007E1CCC" w:rsidP="0028632D">
      <w:pPr>
        <w:rPr>
          <w:rFonts w:asciiTheme="minorHAnsi" w:hAnsiTheme="minorHAnsi" w:cstheme="minorHAnsi"/>
          <w:b/>
          <w:sz w:val="24"/>
          <w:szCs w:val="24"/>
        </w:rPr>
      </w:pPr>
      <w:r w:rsidRPr="00E33E5F">
        <w:rPr>
          <w:rFonts w:asciiTheme="minorHAnsi" w:hAnsiTheme="minorHAnsi" w:cstheme="minorHAnsi"/>
          <w:b/>
          <w:sz w:val="24"/>
          <w:szCs w:val="24"/>
        </w:rPr>
        <w:t>Workbook for Modules 2 and 3</w:t>
      </w:r>
    </w:p>
    <w:p w14:paraId="2591351E" w14:textId="77777777" w:rsidR="0028632D" w:rsidRPr="00E33E5F" w:rsidRDefault="0028632D" w:rsidP="0028632D">
      <w:pPr>
        <w:rPr>
          <w:rFonts w:asciiTheme="minorHAnsi" w:hAnsiTheme="minorHAnsi" w:cstheme="minorHAnsi"/>
          <w:sz w:val="24"/>
          <w:szCs w:val="24"/>
        </w:rPr>
      </w:pPr>
    </w:p>
    <w:p w14:paraId="4EAF99BD" w14:textId="77777777" w:rsidR="00677491" w:rsidRPr="00E33E5F" w:rsidRDefault="007E1CCC" w:rsidP="0028632D">
      <w:pPr>
        <w:rPr>
          <w:rFonts w:asciiTheme="minorHAnsi" w:hAnsiTheme="minorHAnsi" w:cstheme="minorHAnsi"/>
          <w:sz w:val="24"/>
          <w:szCs w:val="24"/>
        </w:rPr>
      </w:pPr>
      <w:r w:rsidRPr="00E33E5F">
        <w:rPr>
          <w:rFonts w:asciiTheme="minorHAnsi" w:hAnsiTheme="minorHAnsi" w:cstheme="minorHAnsi"/>
          <w:sz w:val="24"/>
          <w:szCs w:val="24"/>
        </w:rPr>
        <w:t>In addition to the ten CAL units that make up Modules 2 and 3, there are seven practical computer sessions using the statistical package R. During these Workbook sessions, from time to time, you will review some of the material you have studied on the Statistical Methods in Veterinary Epidemiology course (SMVE). You are advised to work through the units and their associated sessions in the sequence in which they appear in the modules.</w:t>
      </w:r>
    </w:p>
    <w:p w14:paraId="41A9B955" w14:textId="77777777" w:rsidR="0028632D" w:rsidRPr="00E33E5F" w:rsidRDefault="0028632D" w:rsidP="0028632D">
      <w:pPr>
        <w:pStyle w:val="BodyText"/>
        <w:ind w:right="362"/>
        <w:rPr>
          <w:rFonts w:asciiTheme="minorHAnsi" w:hAnsiTheme="minorHAnsi" w:cstheme="minorHAnsi"/>
          <w:w w:val="110"/>
        </w:rPr>
      </w:pPr>
    </w:p>
    <w:p w14:paraId="2737CB45" w14:textId="77777777" w:rsidR="00677491" w:rsidRDefault="00677491">
      <w:pPr>
        <w:pStyle w:val="BodyText"/>
        <w:spacing w:before="4"/>
        <w:rPr>
          <w:rFonts w:asciiTheme="minorHAnsi" w:hAnsiTheme="minorHAnsi" w:cstheme="minorHAnsi"/>
          <w:sz w:val="19"/>
        </w:rPr>
      </w:pPr>
    </w:p>
    <w:p w14:paraId="405310E3" w14:textId="77777777" w:rsidR="009D2EE1" w:rsidRDefault="009D2EE1">
      <w:pPr>
        <w:pStyle w:val="BodyText"/>
        <w:spacing w:before="4"/>
        <w:rPr>
          <w:rFonts w:asciiTheme="minorHAnsi" w:hAnsiTheme="minorHAnsi" w:cstheme="minorHAnsi"/>
          <w:sz w:val="19"/>
        </w:rPr>
      </w:pPr>
    </w:p>
    <w:p w14:paraId="17B09D60" w14:textId="77777777" w:rsidR="009D2EE1" w:rsidRPr="00E33E5F" w:rsidRDefault="009D2EE1">
      <w:pPr>
        <w:pStyle w:val="BodyText"/>
        <w:spacing w:before="4"/>
        <w:rPr>
          <w:rFonts w:asciiTheme="minorHAnsi" w:hAnsiTheme="minorHAnsi" w:cstheme="minorHAnsi"/>
          <w:sz w:val="19"/>
        </w:rPr>
      </w:pPr>
    </w:p>
    <w:p w14:paraId="227DE44B" w14:textId="77777777" w:rsidR="00677491" w:rsidRPr="00E33E5F" w:rsidRDefault="007E1CCC" w:rsidP="0028632D">
      <w:pPr>
        <w:rPr>
          <w:rFonts w:asciiTheme="minorHAnsi" w:hAnsiTheme="minorHAnsi" w:cstheme="minorHAnsi"/>
          <w:b/>
          <w:sz w:val="24"/>
          <w:szCs w:val="24"/>
        </w:rPr>
      </w:pPr>
      <w:r w:rsidRPr="00E33E5F">
        <w:rPr>
          <w:rFonts w:asciiTheme="minorHAnsi" w:hAnsiTheme="minorHAnsi" w:cstheme="minorHAnsi"/>
          <w:b/>
          <w:sz w:val="24"/>
          <w:szCs w:val="24"/>
        </w:rPr>
        <w:lastRenderedPageBreak/>
        <w:t>Study time</w:t>
      </w:r>
    </w:p>
    <w:p w14:paraId="52ABDCFF" w14:textId="77777777" w:rsidR="00677491" w:rsidRPr="00E33E5F" w:rsidRDefault="00677491" w:rsidP="0028632D">
      <w:pPr>
        <w:rPr>
          <w:rFonts w:asciiTheme="minorHAnsi" w:hAnsiTheme="minorHAnsi" w:cstheme="minorHAnsi"/>
          <w:sz w:val="24"/>
          <w:szCs w:val="24"/>
        </w:rPr>
      </w:pPr>
    </w:p>
    <w:p w14:paraId="264A14FB" w14:textId="77777777" w:rsidR="00677491" w:rsidRPr="00E33E5F" w:rsidRDefault="007E1CCC" w:rsidP="0028632D">
      <w:pPr>
        <w:rPr>
          <w:rFonts w:asciiTheme="minorHAnsi" w:hAnsiTheme="minorHAnsi" w:cstheme="minorHAnsi"/>
          <w:sz w:val="24"/>
          <w:szCs w:val="24"/>
        </w:rPr>
      </w:pPr>
      <w:r w:rsidRPr="00E33E5F">
        <w:rPr>
          <w:rFonts w:asciiTheme="minorHAnsi" w:hAnsiTheme="minorHAnsi" w:cstheme="minorHAnsi"/>
          <w:sz w:val="24"/>
          <w:szCs w:val="24"/>
        </w:rPr>
        <w:t xml:space="preserve">The entire course, including revision and examination, is designed to take approximately 240 hours to complete. This is made up of approximately 80 hours’ study time for Module 1; up to 40 hours for the CAL units of Modules 2 and 3 (allowing 3–4 hours for each of the ten units); roughly 20 hours for the Workbook </w:t>
      </w:r>
      <w:proofErr w:type="spellStart"/>
      <w:r w:rsidR="0028632D" w:rsidRPr="00E33E5F">
        <w:rPr>
          <w:rFonts w:asciiTheme="minorHAnsi" w:hAnsiTheme="minorHAnsi" w:cstheme="minorHAnsi"/>
          <w:sz w:val="24"/>
          <w:szCs w:val="24"/>
        </w:rPr>
        <w:t>practicals</w:t>
      </w:r>
      <w:proofErr w:type="spellEnd"/>
      <w:r w:rsidR="0028632D" w:rsidRPr="00E33E5F">
        <w:rPr>
          <w:rFonts w:asciiTheme="minorHAnsi" w:hAnsiTheme="minorHAnsi" w:cstheme="minorHAnsi"/>
          <w:sz w:val="24"/>
          <w:szCs w:val="24"/>
        </w:rPr>
        <w:t xml:space="preserve"> (allowing 2–3 hours </w:t>
      </w:r>
      <w:r w:rsidRPr="00E33E5F">
        <w:rPr>
          <w:rFonts w:asciiTheme="minorHAnsi" w:hAnsiTheme="minorHAnsi" w:cstheme="minorHAnsi"/>
          <w:sz w:val="24"/>
          <w:szCs w:val="24"/>
        </w:rPr>
        <w:t>f</w:t>
      </w:r>
      <w:r w:rsidR="0028632D" w:rsidRPr="00E33E5F">
        <w:rPr>
          <w:rFonts w:asciiTheme="minorHAnsi" w:hAnsiTheme="minorHAnsi" w:cstheme="minorHAnsi"/>
          <w:sz w:val="24"/>
          <w:szCs w:val="24"/>
        </w:rPr>
        <w:t xml:space="preserve">or each of the seven practical </w:t>
      </w:r>
      <w:r w:rsidRPr="00E33E5F">
        <w:rPr>
          <w:rFonts w:asciiTheme="minorHAnsi" w:hAnsiTheme="minorHAnsi" w:cstheme="minorHAnsi"/>
          <w:sz w:val="24"/>
          <w:szCs w:val="24"/>
        </w:rPr>
        <w:t>sessions); approximately 20 hours for the TMA(s); and the remaining time for personal study and revision.</w:t>
      </w:r>
    </w:p>
    <w:p w14:paraId="03139BB5" w14:textId="77777777" w:rsidR="0028632D" w:rsidRPr="00E33E5F" w:rsidRDefault="0028632D" w:rsidP="0028632D">
      <w:pPr>
        <w:rPr>
          <w:rFonts w:asciiTheme="minorHAnsi" w:hAnsiTheme="minorHAnsi" w:cstheme="minorHAnsi"/>
          <w:sz w:val="24"/>
          <w:szCs w:val="24"/>
        </w:rPr>
      </w:pPr>
    </w:p>
    <w:p w14:paraId="22491CE9" w14:textId="77777777" w:rsidR="00677491" w:rsidRPr="00E33E5F" w:rsidRDefault="007E1CCC" w:rsidP="0028632D">
      <w:pPr>
        <w:rPr>
          <w:rFonts w:asciiTheme="minorHAnsi" w:hAnsiTheme="minorHAnsi" w:cstheme="minorHAnsi"/>
          <w:sz w:val="24"/>
          <w:szCs w:val="24"/>
        </w:rPr>
      </w:pPr>
      <w:r w:rsidRPr="00E33E5F">
        <w:rPr>
          <w:rFonts w:asciiTheme="minorHAnsi" w:hAnsiTheme="minorHAnsi" w:cstheme="minorHAnsi"/>
          <w:sz w:val="24"/>
          <w:szCs w:val="24"/>
        </w:rPr>
        <w:t>You may find that some units will take you more or less time than estimated, depending on your familiarity with the subject.</w:t>
      </w:r>
    </w:p>
    <w:p w14:paraId="5B03B4F6" w14:textId="77777777" w:rsidR="00677491" w:rsidRPr="00E33E5F" w:rsidRDefault="00677491" w:rsidP="0028632D">
      <w:pPr>
        <w:rPr>
          <w:rFonts w:asciiTheme="minorHAnsi" w:hAnsiTheme="minorHAnsi" w:cstheme="minorHAnsi"/>
          <w:sz w:val="24"/>
          <w:szCs w:val="24"/>
        </w:rPr>
      </w:pPr>
    </w:p>
    <w:p w14:paraId="384238A7" w14:textId="77777777" w:rsidR="00677491" w:rsidRPr="00E33E5F" w:rsidRDefault="007E1CCC" w:rsidP="0028632D">
      <w:pPr>
        <w:rPr>
          <w:rFonts w:asciiTheme="minorHAnsi" w:hAnsiTheme="minorHAnsi" w:cstheme="minorHAnsi"/>
          <w:b/>
          <w:sz w:val="24"/>
          <w:szCs w:val="24"/>
        </w:rPr>
      </w:pPr>
      <w:r w:rsidRPr="00E33E5F">
        <w:rPr>
          <w:rFonts w:asciiTheme="minorHAnsi" w:hAnsiTheme="minorHAnsi" w:cstheme="minorHAnsi"/>
          <w:b/>
          <w:sz w:val="24"/>
          <w:szCs w:val="24"/>
        </w:rPr>
        <w:t>Tutor-marked assignments</w:t>
      </w:r>
    </w:p>
    <w:p w14:paraId="5F843F19" w14:textId="77777777" w:rsidR="0028632D" w:rsidRPr="00E33E5F" w:rsidRDefault="0028632D" w:rsidP="0028632D">
      <w:pPr>
        <w:rPr>
          <w:rFonts w:asciiTheme="minorHAnsi" w:hAnsiTheme="minorHAnsi" w:cstheme="minorHAnsi"/>
          <w:b/>
          <w:sz w:val="24"/>
          <w:szCs w:val="24"/>
        </w:rPr>
      </w:pPr>
    </w:p>
    <w:p w14:paraId="6F759984" w14:textId="77777777" w:rsidR="00677491" w:rsidRDefault="007E1CCC" w:rsidP="0028632D">
      <w:pPr>
        <w:rPr>
          <w:rFonts w:asciiTheme="minorHAnsi" w:hAnsiTheme="minorHAnsi" w:cstheme="minorHAnsi"/>
          <w:sz w:val="24"/>
          <w:szCs w:val="24"/>
        </w:rPr>
      </w:pPr>
      <w:r w:rsidRPr="00E33E5F">
        <w:rPr>
          <w:rFonts w:asciiTheme="minorHAnsi" w:hAnsiTheme="minorHAnsi" w:cstheme="minorHAnsi"/>
          <w:sz w:val="24"/>
          <w:szCs w:val="24"/>
        </w:rPr>
        <w:t xml:space="preserve">In addition to your work on the 14 units, you are required to complete and submit at least one tutor-marked assignment (TMA) for assessment. If you submit more than one – and you may submit up to two – your best TMA will be used in the calculation of your final mark. Full information on how to approach and submit TMAs is provided in the </w:t>
      </w:r>
      <w:proofErr w:type="spellStart"/>
      <w:r w:rsidRPr="00E33E5F">
        <w:rPr>
          <w:rFonts w:asciiTheme="minorHAnsi" w:hAnsiTheme="minorHAnsi" w:cstheme="minorHAnsi"/>
          <w:sz w:val="24"/>
          <w:szCs w:val="24"/>
        </w:rPr>
        <w:t>Programme</w:t>
      </w:r>
      <w:proofErr w:type="spellEnd"/>
      <w:r w:rsidRPr="00E33E5F">
        <w:rPr>
          <w:rFonts w:asciiTheme="minorHAnsi" w:hAnsiTheme="minorHAnsi" w:cstheme="minorHAnsi"/>
          <w:sz w:val="24"/>
          <w:szCs w:val="24"/>
        </w:rPr>
        <w:t xml:space="preserve"> Handbook and in the assignments themselves. You should bear in mind that your TMA will count for 20% of your final mark for the course.</w:t>
      </w:r>
    </w:p>
    <w:p w14:paraId="13D77F30" w14:textId="77777777" w:rsidR="009D2EE1" w:rsidRDefault="009D2EE1" w:rsidP="0028632D">
      <w:pPr>
        <w:rPr>
          <w:rFonts w:asciiTheme="minorHAnsi" w:hAnsiTheme="minorHAnsi" w:cstheme="minorHAnsi"/>
          <w:sz w:val="24"/>
          <w:szCs w:val="24"/>
        </w:rPr>
      </w:pPr>
    </w:p>
    <w:p w14:paraId="3449B810" w14:textId="77777777" w:rsidR="009D2EE1" w:rsidRDefault="009D2EE1" w:rsidP="0028632D">
      <w:pPr>
        <w:rPr>
          <w:rFonts w:asciiTheme="minorHAnsi" w:hAnsiTheme="minorHAnsi" w:cstheme="minorHAnsi"/>
          <w:sz w:val="24"/>
          <w:szCs w:val="24"/>
        </w:rPr>
      </w:pPr>
    </w:p>
    <w:p w14:paraId="0D24850B" w14:textId="77777777" w:rsidR="009D2EE1" w:rsidRDefault="009D2EE1" w:rsidP="0028632D">
      <w:pPr>
        <w:rPr>
          <w:rFonts w:asciiTheme="minorHAnsi" w:hAnsiTheme="minorHAnsi" w:cstheme="minorHAnsi"/>
          <w:sz w:val="24"/>
          <w:szCs w:val="24"/>
        </w:rPr>
      </w:pPr>
    </w:p>
    <w:p w14:paraId="039635C0" w14:textId="77777777" w:rsidR="009D2EE1" w:rsidRDefault="009D2EE1" w:rsidP="0028632D">
      <w:pPr>
        <w:rPr>
          <w:rFonts w:asciiTheme="minorHAnsi" w:hAnsiTheme="minorHAnsi" w:cstheme="minorHAnsi"/>
          <w:sz w:val="24"/>
          <w:szCs w:val="24"/>
        </w:rPr>
      </w:pPr>
    </w:p>
    <w:p w14:paraId="1676CD2F" w14:textId="1705A59C" w:rsidR="009D2EE1" w:rsidRPr="00E33E5F" w:rsidRDefault="009D2EE1" w:rsidP="00E33E5F">
      <w:pPr>
        <w:jc w:val="center"/>
        <w:rPr>
          <w:rFonts w:asciiTheme="minorHAnsi" w:hAnsiTheme="minorHAnsi" w:cstheme="minorHAnsi"/>
          <w:sz w:val="24"/>
          <w:szCs w:val="24"/>
        </w:rPr>
      </w:pPr>
      <w:r>
        <w:rPr>
          <w:rFonts w:asciiTheme="minorHAnsi" w:hAnsiTheme="minorHAnsi" w:cstheme="minorHAnsi"/>
          <w:sz w:val="24"/>
          <w:szCs w:val="24"/>
        </w:rPr>
        <w:t>.     .     .</w:t>
      </w:r>
    </w:p>
    <w:sectPr w:rsidR="009D2EE1" w:rsidRPr="00E33E5F" w:rsidSect="007E1CCC">
      <w:pgSz w:w="11910" w:h="16840"/>
      <w:pgMar w:top="560" w:right="853" w:bottom="1040" w:left="980" w:header="0"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2624" w14:textId="77777777" w:rsidR="00A55D96" w:rsidRDefault="007E1CCC">
      <w:r>
        <w:separator/>
      </w:r>
    </w:p>
  </w:endnote>
  <w:endnote w:type="continuationSeparator" w:id="0">
    <w:p w14:paraId="752B5DDB" w14:textId="77777777" w:rsidR="00A55D96" w:rsidRDefault="007E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D2704" w14:textId="77777777" w:rsidR="00A55D96" w:rsidRDefault="007E1CCC">
      <w:r>
        <w:separator/>
      </w:r>
    </w:p>
  </w:footnote>
  <w:footnote w:type="continuationSeparator" w:id="0">
    <w:p w14:paraId="643D36AC" w14:textId="77777777" w:rsidR="00A55D96" w:rsidRDefault="007E1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C585C"/>
    <w:multiLevelType w:val="hybridMultilevel"/>
    <w:tmpl w:val="1FFEC760"/>
    <w:lvl w:ilvl="0" w:tplc="621A1660">
      <w:start w:val="1"/>
      <w:numFmt w:val="lowerRoman"/>
      <w:lvlText w:val="(%1)"/>
      <w:lvlJc w:val="left"/>
      <w:pPr>
        <w:ind w:left="551" w:hanging="280"/>
        <w:jc w:val="left"/>
      </w:pPr>
      <w:rPr>
        <w:rFonts w:ascii="Arial" w:eastAsia="Arial" w:hAnsi="Arial" w:cs="Arial" w:hint="default"/>
        <w:color w:val="7F7F7F"/>
        <w:w w:val="100"/>
        <w:sz w:val="24"/>
        <w:szCs w:val="24"/>
      </w:rPr>
    </w:lvl>
    <w:lvl w:ilvl="1" w:tplc="B55AC5C4">
      <w:numFmt w:val="bullet"/>
      <w:lvlText w:val=""/>
      <w:lvlJc w:val="left"/>
      <w:pPr>
        <w:ind w:left="1085" w:hanging="320"/>
      </w:pPr>
      <w:rPr>
        <w:rFonts w:ascii="Symbol" w:eastAsia="Symbol" w:hAnsi="Symbol" w:cs="Symbol" w:hint="default"/>
        <w:color w:val="7F7F7F"/>
        <w:w w:val="100"/>
        <w:sz w:val="24"/>
        <w:szCs w:val="24"/>
      </w:rPr>
    </w:lvl>
    <w:lvl w:ilvl="2" w:tplc="8DCC4F38">
      <w:numFmt w:val="bullet"/>
      <w:lvlText w:val="•"/>
      <w:lvlJc w:val="left"/>
      <w:pPr>
        <w:ind w:left="2706" w:hanging="284"/>
      </w:pPr>
      <w:rPr>
        <w:rFonts w:ascii="Book Antiqua" w:eastAsia="Book Antiqua" w:hAnsi="Book Antiqua" w:cs="Book Antiqua" w:hint="default"/>
        <w:i/>
        <w:w w:val="72"/>
        <w:sz w:val="20"/>
        <w:szCs w:val="20"/>
      </w:rPr>
    </w:lvl>
    <w:lvl w:ilvl="3" w:tplc="7B52868A">
      <w:numFmt w:val="bullet"/>
      <w:lvlText w:val="•"/>
      <w:lvlJc w:val="left"/>
      <w:pPr>
        <w:ind w:left="3608" w:hanging="284"/>
      </w:pPr>
      <w:rPr>
        <w:rFonts w:hint="default"/>
      </w:rPr>
    </w:lvl>
    <w:lvl w:ilvl="4" w:tplc="F98890A8">
      <w:numFmt w:val="bullet"/>
      <w:lvlText w:val="•"/>
      <w:lvlJc w:val="left"/>
      <w:pPr>
        <w:ind w:left="4516" w:hanging="284"/>
      </w:pPr>
      <w:rPr>
        <w:rFonts w:hint="default"/>
      </w:rPr>
    </w:lvl>
    <w:lvl w:ilvl="5" w:tplc="0226DB72">
      <w:numFmt w:val="bullet"/>
      <w:lvlText w:val="•"/>
      <w:lvlJc w:val="left"/>
      <w:pPr>
        <w:ind w:left="5424" w:hanging="284"/>
      </w:pPr>
      <w:rPr>
        <w:rFonts w:hint="default"/>
      </w:rPr>
    </w:lvl>
    <w:lvl w:ilvl="6" w:tplc="556687E4">
      <w:numFmt w:val="bullet"/>
      <w:lvlText w:val="•"/>
      <w:lvlJc w:val="left"/>
      <w:pPr>
        <w:ind w:left="6332" w:hanging="284"/>
      </w:pPr>
      <w:rPr>
        <w:rFonts w:hint="default"/>
      </w:rPr>
    </w:lvl>
    <w:lvl w:ilvl="7" w:tplc="D244F5BA">
      <w:numFmt w:val="bullet"/>
      <w:lvlText w:val="•"/>
      <w:lvlJc w:val="left"/>
      <w:pPr>
        <w:ind w:left="7241" w:hanging="284"/>
      </w:pPr>
      <w:rPr>
        <w:rFonts w:hint="default"/>
      </w:rPr>
    </w:lvl>
    <w:lvl w:ilvl="8" w:tplc="A67C8450">
      <w:numFmt w:val="bullet"/>
      <w:lvlText w:val="•"/>
      <w:lvlJc w:val="left"/>
      <w:pPr>
        <w:ind w:left="8149" w:hanging="284"/>
      </w:pPr>
      <w:rPr>
        <w:rFonts w:hint="default"/>
      </w:rPr>
    </w:lvl>
  </w:abstractNum>
  <w:abstractNum w:abstractNumId="1" w15:restartNumberingAfterBreak="0">
    <w:nsid w:val="7CDB3CEE"/>
    <w:multiLevelType w:val="hybridMultilevel"/>
    <w:tmpl w:val="93F2177A"/>
    <w:lvl w:ilvl="0" w:tplc="B55AC5C4">
      <w:numFmt w:val="bullet"/>
      <w:lvlText w:val=""/>
      <w:lvlJc w:val="left"/>
      <w:pPr>
        <w:ind w:left="720" w:hanging="360"/>
      </w:pPr>
      <w:rPr>
        <w:rFonts w:ascii="Symbol" w:eastAsia="Symbol" w:hAnsi="Symbol" w:cs="Symbol" w:hint="default"/>
        <w:color w:val="7F7F7F"/>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508718">
    <w:abstractNumId w:val="0"/>
  </w:num>
  <w:num w:numId="2" w16cid:durableId="1789885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91"/>
    <w:rsid w:val="00156E9B"/>
    <w:rsid w:val="00182CD2"/>
    <w:rsid w:val="0028632D"/>
    <w:rsid w:val="00677491"/>
    <w:rsid w:val="006A2C71"/>
    <w:rsid w:val="00726222"/>
    <w:rsid w:val="00764261"/>
    <w:rsid w:val="007E1CCC"/>
    <w:rsid w:val="009C5EED"/>
    <w:rsid w:val="009D2EE1"/>
    <w:rsid w:val="00A55D96"/>
    <w:rsid w:val="00AB3FD5"/>
    <w:rsid w:val="00BA4BD8"/>
    <w:rsid w:val="00E33E5F"/>
    <w:rsid w:val="00E72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EFAF37"/>
  <w15:docId w15:val="{943ACE0B-2204-4818-939D-00605655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 Antiqua" w:eastAsia="Book Antiqua" w:hAnsi="Book Antiqua" w:cs="Book Antiqua"/>
    </w:rPr>
  </w:style>
  <w:style w:type="paragraph" w:styleId="Heading1">
    <w:name w:val="heading 1"/>
    <w:basedOn w:val="Normal"/>
    <w:uiPriority w:val="1"/>
    <w:qFormat/>
    <w:pPr>
      <w:spacing w:before="119"/>
      <w:ind w:left="152"/>
      <w:outlineLvl w:val="0"/>
    </w:pPr>
    <w:rPr>
      <w:rFonts w:ascii="Arial" w:eastAsia="Arial" w:hAnsi="Arial" w:cs="Arial"/>
      <w:sz w:val="45"/>
      <w:szCs w:val="45"/>
    </w:rPr>
  </w:style>
  <w:style w:type="paragraph" w:styleId="Heading2">
    <w:name w:val="heading 2"/>
    <w:basedOn w:val="Normal"/>
    <w:uiPriority w:val="1"/>
    <w:qFormat/>
    <w:pPr>
      <w:spacing w:before="1"/>
      <w:ind w:left="2423" w:right="420"/>
      <w:outlineLvl w:val="1"/>
    </w:pPr>
    <w:rPr>
      <w:rFonts w:ascii="Arial" w:eastAsia="Arial" w:hAnsi="Arial" w:cs="Arial"/>
      <w:b/>
      <w:bCs/>
      <w:i/>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pPr>
      <w:spacing w:before="50"/>
      <w:ind w:left="2706" w:hanging="28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6E9B"/>
    <w:rPr>
      <w:color w:val="0000FF" w:themeColor="hyperlink"/>
      <w:u w:val="single"/>
    </w:rPr>
  </w:style>
  <w:style w:type="paragraph" w:styleId="Header">
    <w:name w:val="header"/>
    <w:basedOn w:val="Normal"/>
    <w:link w:val="HeaderChar"/>
    <w:uiPriority w:val="99"/>
    <w:unhideWhenUsed/>
    <w:rsid w:val="0028632D"/>
    <w:pPr>
      <w:tabs>
        <w:tab w:val="center" w:pos="4513"/>
        <w:tab w:val="right" w:pos="9026"/>
      </w:tabs>
    </w:pPr>
  </w:style>
  <w:style w:type="character" w:customStyle="1" w:styleId="HeaderChar">
    <w:name w:val="Header Char"/>
    <w:basedOn w:val="DefaultParagraphFont"/>
    <w:link w:val="Header"/>
    <w:uiPriority w:val="99"/>
    <w:rsid w:val="0028632D"/>
    <w:rPr>
      <w:rFonts w:ascii="Book Antiqua" w:eastAsia="Book Antiqua" w:hAnsi="Book Antiqua" w:cs="Book Antiqua"/>
    </w:rPr>
  </w:style>
  <w:style w:type="paragraph" w:styleId="Footer">
    <w:name w:val="footer"/>
    <w:basedOn w:val="Normal"/>
    <w:link w:val="FooterChar"/>
    <w:uiPriority w:val="99"/>
    <w:unhideWhenUsed/>
    <w:rsid w:val="0028632D"/>
    <w:pPr>
      <w:tabs>
        <w:tab w:val="center" w:pos="4513"/>
        <w:tab w:val="right" w:pos="9026"/>
      </w:tabs>
    </w:pPr>
  </w:style>
  <w:style w:type="character" w:customStyle="1" w:styleId="FooterChar">
    <w:name w:val="Footer Char"/>
    <w:basedOn w:val="DefaultParagraphFont"/>
    <w:link w:val="Footer"/>
    <w:uiPriority w:val="99"/>
    <w:rsid w:val="0028632D"/>
    <w:rPr>
      <w:rFonts w:ascii="Book Antiqua" w:eastAsia="Book Antiqua" w:hAnsi="Book Antiqua" w:cs="Book Antiqua"/>
    </w:rPr>
  </w:style>
  <w:style w:type="paragraph" w:styleId="Revision">
    <w:name w:val="Revision"/>
    <w:hidden/>
    <w:uiPriority w:val="99"/>
    <w:semiHidden/>
    <w:rsid w:val="00AB3FD5"/>
    <w:pPr>
      <w:widowControl/>
      <w:autoSpaceDE/>
      <w:autoSpaceDN/>
    </w:pPr>
    <w:rPr>
      <w:rFonts w:ascii="Book Antiqua" w:eastAsia="Book Antiqua" w:hAnsi="Book Antiqua" w:cs="Book Antiqua"/>
    </w:rPr>
  </w:style>
  <w:style w:type="character" w:styleId="CommentReference">
    <w:name w:val="annotation reference"/>
    <w:basedOn w:val="DefaultParagraphFont"/>
    <w:uiPriority w:val="99"/>
    <w:semiHidden/>
    <w:unhideWhenUsed/>
    <w:rsid w:val="006A2C71"/>
    <w:rPr>
      <w:sz w:val="16"/>
      <w:szCs w:val="16"/>
    </w:rPr>
  </w:style>
  <w:style w:type="paragraph" w:styleId="CommentText">
    <w:name w:val="annotation text"/>
    <w:basedOn w:val="Normal"/>
    <w:link w:val="CommentTextChar"/>
    <w:uiPriority w:val="99"/>
    <w:unhideWhenUsed/>
    <w:rsid w:val="006A2C71"/>
    <w:rPr>
      <w:sz w:val="20"/>
      <w:szCs w:val="20"/>
    </w:rPr>
  </w:style>
  <w:style w:type="character" w:customStyle="1" w:styleId="CommentTextChar">
    <w:name w:val="Comment Text Char"/>
    <w:basedOn w:val="DefaultParagraphFont"/>
    <w:link w:val="CommentText"/>
    <w:uiPriority w:val="99"/>
    <w:rsid w:val="006A2C71"/>
    <w:rPr>
      <w:rFonts w:ascii="Book Antiqua" w:eastAsia="Book Antiqua" w:hAnsi="Book Antiqua" w:cs="Book Antiqua"/>
      <w:sz w:val="20"/>
      <w:szCs w:val="20"/>
    </w:rPr>
  </w:style>
  <w:style w:type="paragraph" w:styleId="CommentSubject">
    <w:name w:val="annotation subject"/>
    <w:basedOn w:val="CommentText"/>
    <w:next w:val="CommentText"/>
    <w:link w:val="CommentSubjectChar"/>
    <w:uiPriority w:val="99"/>
    <w:semiHidden/>
    <w:unhideWhenUsed/>
    <w:rsid w:val="006A2C71"/>
    <w:rPr>
      <w:b/>
      <w:bCs/>
    </w:rPr>
  </w:style>
  <w:style w:type="character" w:customStyle="1" w:styleId="CommentSubjectChar">
    <w:name w:val="Comment Subject Char"/>
    <w:basedOn w:val="CommentTextChar"/>
    <w:link w:val="CommentSubject"/>
    <w:uiPriority w:val="99"/>
    <w:semiHidden/>
    <w:rsid w:val="006A2C71"/>
    <w:rPr>
      <w:rFonts w:ascii="Book Antiqua" w:eastAsia="Book Antiqua" w:hAnsi="Book Antiqua" w:cs="Book Antiqua"/>
      <w:b/>
      <w:bCs/>
      <w:sz w:val="20"/>
      <w:szCs w:val="20"/>
    </w:rPr>
  </w:style>
  <w:style w:type="character" w:styleId="UnresolvedMention">
    <w:name w:val="Unresolved Mention"/>
    <w:basedOn w:val="DefaultParagraphFont"/>
    <w:uiPriority w:val="99"/>
    <w:semiHidden/>
    <w:unhideWhenUsed/>
    <w:rsid w:val="006A2C71"/>
    <w:rPr>
      <w:color w:val="605E5C"/>
      <w:shd w:val="clear" w:color="auto" w:fill="E1DFDD"/>
    </w:rPr>
  </w:style>
  <w:style w:type="paragraph" w:styleId="BalloonText">
    <w:name w:val="Balloon Text"/>
    <w:basedOn w:val="Normal"/>
    <w:link w:val="BalloonTextChar"/>
    <w:uiPriority w:val="99"/>
    <w:semiHidden/>
    <w:unhideWhenUsed/>
    <w:rsid w:val="00726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222"/>
    <w:rPr>
      <w:rFonts w:ascii="Segoe UI" w:eastAsia="Book Antiqu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LP@rvc.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Chandler, Ruth</dc:creator>
  <cp:lastModifiedBy>Chandler, Ruth</cp:lastModifiedBy>
  <cp:revision>2</cp:revision>
  <cp:lastPrinted>2019-09-26T10:55:00Z</cp:lastPrinted>
  <dcterms:created xsi:type="dcterms:W3CDTF">2025-01-27T13:36:00Z</dcterms:created>
  <dcterms:modified xsi:type="dcterms:W3CDTF">2025-01-27T13:36:00Z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PDFium</vt:lpwstr>
  </property>
  <property fmtid="{D5CDD505-2E9C-101B-9397-08002B2CF9AE}" pid="4" name="LastSaved">
    <vt:filetime>2019-09-26T00:00:00Z</vt:filetime>
  </property>
</Properties>
</file>